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F8B" w:rsidRDefault="004D540D" w:rsidP="00394AF8">
      <w:pPr>
        <w:rPr>
          <w:lang w:val="ru-RU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BD4F5E7" wp14:editId="73EA6F63">
            <wp:simplePos x="0" y="0"/>
            <wp:positionH relativeFrom="column">
              <wp:posOffset>1323975</wp:posOffset>
            </wp:positionH>
            <wp:positionV relativeFrom="page">
              <wp:posOffset>-657225</wp:posOffset>
            </wp:positionV>
            <wp:extent cx="5253990" cy="37122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(1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71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92C8153" wp14:editId="2B6A2917">
            <wp:simplePos x="0" y="0"/>
            <wp:positionH relativeFrom="column">
              <wp:posOffset>-895350</wp:posOffset>
            </wp:positionH>
            <wp:positionV relativeFrom="page">
              <wp:posOffset>9525</wp:posOffset>
            </wp:positionV>
            <wp:extent cx="2286000" cy="100584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476-[преобразованный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05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F8B" w:rsidRPr="007A7F8B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2B72C54" wp14:editId="682C453D">
                <wp:simplePos x="0" y="0"/>
                <wp:positionH relativeFrom="column">
                  <wp:posOffset>2847975</wp:posOffset>
                </wp:positionH>
                <wp:positionV relativeFrom="page">
                  <wp:posOffset>8991600</wp:posOffset>
                </wp:positionV>
                <wp:extent cx="2362200" cy="988695"/>
                <wp:effectExtent l="0" t="0" r="22860" b="20955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988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8F8F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F8B" w:rsidRDefault="007A7F8B" w:rsidP="007A7F8B">
                            <w:pPr>
                              <w:jc w:val="center"/>
                              <w:rPr>
                                <w:rFonts w:ascii="Museo Cyrl 500" w:hAnsi="Museo Cyrl 500"/>
                                <w:color w:val="1F3864" w:themeColor="accent5" w:themeShade="80"/>
                                <w:sz w:val="40"/>
                                <w:szCs w:val="40"/>
                              </w:rPr>
                            </w:pPr>
                            <w:r w:rsidRPr="007A7F8B">
                              <w:rPr>
                                <w:rFonts w:ascii="Museo Cyrl 500" w:hAnsi="Museo Cyrl 500"/>
                                <w:color w:val="1F3864" w:themeColor="accent5" w:themeShade="8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7A7F8B" w:rsidRPr="007A7F8B" w:rsidRDefault="007A7F8B" w:rsidP="007A7F8B">
                            <w:pPr>
                              <w:jc w:val="center"/>
                              <w:rPr>
                                <w:rFonts w:ascii="Museo Cyrl 500" w:hAnsi="Museo Cyrl 500"/>
                                <w:color w:val="1F3864" w:themeColor="accent5" w:themeShade="80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7A7F8B">
                              <w:rPr>
                                <w:rFonts w:ascii="Museo Cyrl 500" w:hAnsi="Museo Cyrl 500"/>
                                <w:color w:val="1F3864" w:themeColor="accent5" w:themeShade="80"/>
                                <w:sz w:val="26"/>
                                <w:szCs w:val="26"/>
                              </w:rPr>
                              <w:t>WWW.DOVODI.RU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72C5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24.25pt;margin-top:708pt;width:186pt;height:77.8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" strokecolor="#f8f8f8">
                <v:textbox>
                  <w:txbxContent>
                    <w:p w:rsidR="007A7F8B" w:rsidRDefault="007A7F8B" w:rsidP="007A7F8B">
                      <w:pPr>
                        <w:jc w:val="center"/>
                        <w:rPr>
                          <w:rFonts w:ascii="Museo Cyrl 500" w:hAnsi="Museo Cyrl 500"/>
                          <w:color w:val="1F3864" w:themeColor="accent5" w:themeShade="80"/>
                          <w:sz w:val="40"/>
                          <w:szCs w:val="40"/>
                        </w:rPr>
                      </w:pPr>
                      <w:r w:rsidRPr="007A7F8B">
                        <w:rPr>
                          <w:rFonts w:ascii="Museo Cyrl 500" w:hAnsi="Museo Cyrl 500"/>
                          <w:color w:val="1F3864" w:themeColor="accent5" w:themeShade="80"/>
                          <w:sz w:val="40"/>
                          <w:szCs w:val="40"/>
                        </w:rPr>
                        <w:t>2017</w:t>
                      </w:r>
                    </w:p>
                    <w:p w:rsidR="007A7F8B" w:rsidRPr="007A7F8B" w:rsidRDefault="007A7F8B" w:rsidP="007A7F8B">
                      <w:pPr>
                        <w:jc w:val="center"/>
                        <w:rPr>
                          <w:rFonts w:ascii="Museo Cyrl 500" w:hAnsi="Museo Cyrl 500"/>
                          <w:color w:val="1F3864" w:themeColor="accent5" w:themeShade="80"/>
                          <w:sz w:val="26"/>
                          <w:szCs w:val="26"/>
                          <w:lang w:val="ru-RU"/>
                        </w:rPr>
                      </w:pPr>
                      <w:r w:rsidRPr="007A7F8B">
                        <w:rPr>
                          <w:rFonts w:ascii="Museo Cyrl 500" w:hAnsi="Museo Cyrl 500"/>
                          <w:color w:val="1F3864" w:themeColor="accent5" w:themeShade="80"/>
                          <w:sz w:val="26"/>
                          <w:szCs w:val="26"/>
                        </w:rPr>
                        <w:t>WWW.DOVODI.RU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A7F8B" w:rsidRPr="00225FC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69343E" wp14:editId="3005E466">
                <wp:simplePos x="0" y="0"/>
                <wp:positionH relativeFrom="column">
                  <wp:posOffset>1743075</wp:posOffset>
                </wp:positionH>
                <wp:positionV relativeFrom="paragraph">
                  <wp:posOffset>3142615</wp:posOffset>
                </wp:positionV>
                <wp:extent cx="4781550" cy="1685925"/>
                <wp:effectExtent l="0" t="0" r="19050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8F8F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FCC" w:rsidRPr="007A7F8B" w:rsidRDefault="007A7F8B" w:rsidP="00225FCC">
                            <w:pPr>
                              <w:jc w:val="right"/>
                              <w:rPr>
                                <w:rFonts w:ascii="Visby CF" w:hAnsi="Visby CF" w:cs="Open Sans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7A7F8B">
                              <w:rPr>
                                <w:rFonts w:ascii="Visby CF" w:hAnsi="Visby CF" w:cs="Open Sans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2"/>
                                <w:lang w:val="ru-RU"/>
                              </w:rPr>
                              <w:t xml:space="preserve">НАЗЫВАЛ ЛИ ИМАМ САДИК (МИР </w:t>
                            </w:r>
                            <w:r w:rsidR="00225FCC" w:rsidRPr="007A7F8B">
                              <w:rPr>
                                <w:rFonts w:ascii="Visby CF" w:hAnsi="Visby CF" w:cs="Open Sans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32"/>
                                <w:lang w:val="ru-RU"/>
                              </w:rPr>
                              <w:t>ЕМУ!) АБУ БАКРА И УМАРА СПРАВЕДЛИВЫМИ ИМАМАМИ?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9343E" id="_x0000_s1027" type="#_x0000_t202" style="position:absolute;margin-left:137.25pt;margin-top:247.45pt;width:376.5pt;height:13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" strokecolor="#f8f8f8">
                <v:textbox>
                  <w:txbxContent>
                    <w:p w:rsidR="00225FCC" w:rsidRPr="007A7F8B" w:rsidRDefault="007A7F8B" w:rsidP="00225FCC">
                      <w:pPr>
                        <w:jc w:val="right"/>
                        <w:rPr>
                          <w:rFonts w:ascii="Visby CF" w:hAnsi="Visby CF" w:cs="Open Sans"/>
                          <w:b/>
                          <w:bCs/>
                          <w:color w:val="1F3864" w:themeColor="accent5" w:themeShade="80"/>
                          <w:sz w:val="32"/>
                          <w:szCs w:val="32"/>
                          <w:lang w:val="ru-RU"/>
                        </w:rPr>
                      </w:pPr>
                      <w:r w:rsidRPr="007A7F8B">
                        <w:rPr>
                          <w:rFonts w:ascii="Visby CF" w:hAnsi="Visby CF" w:cs="Open Sans"/>
                          <w:b/>
                          <w:bCs/>
                          <w:color w:val="1F3864" w:themeColor="accent5" w:themeShade="80"/>
                          <w:sz w:val="32"/>
                          <w:szCs w:val="32"/>
                          <w:lang w:val="ru-RU"/>
                        </w:rPr>
                        <w:t xml:space="preserve">НАЗЫВАЛ ЛИ ИМАМ САДИК (МИР </w:t>
                      </w:r>
                      <w:r w:rsidR="00225FCC" w:rsidRPr="007A7F8B">
                        <w:rPr>
                          <w:rFonts w:ascii="Visby CF" w:hAnsi="Visby CF" w:cs="Open Sans"/>
                          <w:b/>
                          <w:bCs/>
                          <w:color w:val="1F3864" w:themeColor="accent5" w:themeShade="80"/>
                          <w:sz w:val="32"/>
                          <w:szCs w:val="32"/>
                          <w:lang w:val="ru-RU"/>
                        </w:rPr>
                        <w:t>ЕМУ!) АБУ БАКРА И УМАРА СПРАВЕДЛИВЫМИ ИМАМАМИ?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307DD" w:rsidRPr="003307DD" w:rsidRDefault="003307DD" w:rsidP="003307DD">
      <w:pPr>
        <w:shd w:val="clear" w:color="auto" w:fill="FFFFFF"/>
        <w:spacing w:after="24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  <w:lang w:val="ru-RU"/>
        </w:rPr>
      </w:pP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lastRenderedPageBreak/>
        <w:t xml:space="preserve">Достоверно ли высказывание Имама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Садыка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(мир ему!) "двое справедливых имамов" про первых двух халифов, Абу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Бакра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и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Умара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?</w:t>
      </w:r>
    </w:p>
    <w:p w:rsidR="003307DD" w:rsidRPr="003307DD" w:rsidRDefault="003307DD" w:rsidP="003307DD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  <w:lang w:val="ru-RU"/>
        </w:rPr>
      </w:pPr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Объяснение вопроса:</w:t>
      </w:r>
    </w:p>
    <w:p w:rsidR="003307DD" w:rsidRPr="003307DD" w:rsidRDefault="003307DD" w:rsidP="003307DD">
      <w:pPr>
        <w:shd w:val="clear" w:color="auto" w:fill="FFFFFF"/>
        <w:spacing w:after="24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  <w:lang w:val="ru-RU"/>
        </w:rPr>
      </w:pP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Является ли достоверным высказывание Имама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Садыка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(мир ему!) "двое справедливых и праведных имамов" про Абу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Бакра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и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Умара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?</w:t>
      </w:r>
    </w:p>
    <w:p w:rsidR="003307DD" w:rsidRPr="003307DD" w:rsidRDefault="003307DD" w:rsidP="003307DD">
      <w:pPr>
        <w:shd w:val="clear" w:color="auto" w:fill="FFFFFF"/>
        <w:bidi/>
        <w:spacing w:after="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3307DD">
        <w:rPr>
          <w:rFonts w:ascii="Open Sans" w:eastAsia="Times New Roman" w:hAnsi="Open Sans" w:cs="Times New Roman"/>
          <w:color w:val="000000"/>
          <w:sz w:val="24"/>
          <w:szCs w:val="24"/>
          <w:rtl/>
        </w:rPr>
        <w:t>و جاء عن الإمام السادس جعفر الصادق (ع) انه سئل عن أبى بكر وعمر رضي الله عنهما ففي الخبر "ان رجلاً سأل الإمام الصادق (ع) ، فقال : يا ابن رسول الله ! ما تقول فى حق أبى بكر و عمر؟ فقال (ع) : </w:t>
      </w:r>
      <w:r w:rsidRPr="003307DD">
        <w:rPr>
          <w:rFonts w:ascii="Open Sans" w:eastAsia="Times New Roman" w:hAnsi="Open Sans" w:cs="Times New Roman"/>
          <w:color w:val="FF0000"/>
          <w:sz w:val="24"/>
          <w:szCs w:val="24"/>
          <w:bdr w:val="none" w:sz="0" w:space="0" w:color="auto" w:frame="1"/>
          <w:rtl/>
        </w:rPr>
        <w:t>إمامان عادلان قاسطان ، كانا على الحق ، وماتا عليه ، فعليهما رحمة الله يوم القيامة</w:t>
      </w:r>
      <w:r w:rsidRPr="003307DD">
        <w:rPr>
          <w:rFonts w:ascii="Open Sans" w:eastAsia="Times New Roman" w:hAnsi="Open Sans" w:cs="Times New Roman"/>
          <w:color w:val="000000"/>
          <w:sz w:val="24"/>
          <w:szCs w:val="24"/>
          <w:rtl/>
        </w:rPr>
        <w:t>".</w:t>
      </w:r>
    </w:p>
    <w:p w:rsidR="003307DD" w:rsidRPr="003307DD" w:rsidRDefault="003307DD" w:rsidP="003307DD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  <w:rtl/>
        </w:rPr>
      </w:pP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Некий человек спросил у Имам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Садыка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(а): какого ваше мнение насчет Абу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Бакра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и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Умара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? Имам (а) изволил сказать: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 </w:t>
      </w:r>
      <w:r w:rsidRPr="003307DD">
        <w:rPr>
          <w:rFonts w:ascii="Open Sans" w:eastAsia="Times New Roman" w:hAnsi="Open Sans" w:cs="Open Sans"/>
          <w:color w:val="FF0000"/>
          <w:sz w:val="24"/>
          <w:szCs w:val="24"/>
          <w:bdr w:val="none" w:sz="0" w:space="0" w:color="auto" w:frame="1"/>
          <w:lang w:val="ru-RU"/>
        </w:rPr>
        <w:t>"два справедливых (</w:t>
      </w:r>
      <w:proofErr w:type="spellStart"/>
      <w:r w:rsidRPr="003307DD">
        <w:rPr>
          <w:rFonts w:ascii="Open Sans" w:eastAsia="Times New Roman" w:hAnsi="Open Sans" w:cs="Open Sans"/>
          <w:color w:val="FF0000"/>
          <w:sz w:val="24"/>
          <w:szCs w:val="24"/>
          <w:bdr w:val="none" w:sz="0" w:space="0" w:color="auto" w:frame="1"/>
          <w:lang w:val="ru-RU"/>
        </w:rPr>
        <w:t>адилан</w:t>
      </w:r>
      <w:proofErr w:type="spellEnd"/>
      <w:r w:rsidRPr="003307DD">
        <w:rPr>
          <w:rFonts w:ascii="Open Sans" w:eastAsia="Times New Roman" w:hAnsi="Open Sans" w:cs="Open Sans"/>
          <w:color w:val="FF0000"/>
          <w:sz w:val="24"/>
          <w:szCs w:val="24"/>
          <w:bdr w:val="none" w:sz="0" w:space="0" w:color="auto" w:frame="1"/>
          <w:lang w:val="ru-RU"/>
        </w:rPr>
        <w:t>) и праведных (</w:t>
      </w:r>
      <w:proofErr w:type="spellStart"/>
      <w:r w:rsidRPr="003307DD">
        <w:rPr>
          <w:rFonts w:ascii="Open Sans" w:eastAsia="Times New Roman" w:hAnsi="Open Sans" w:cs="Open Sans"/>
          <w:color w:val="FF0000"/>
          <w:sz w:val="24"/>
          <w:szCs w:val="24"/>
          <w:bdr w:val="none" w:sz="0" w:space="0" w:color="auto" w:frame="1"/>
          <w:lang w:val="ru-RU"/>
        </w:rPr>
        <w:t>каситан</w:t>
      </w:r>
      <w:proofErr w:type="spellEnd"/>
      <w:r w:rsidRPr="003307DD">
        <w:rPr>
          <w:rFonts w:ascii="Open Sans" w:eastAsia="Times New Roman" w:hAnsi="Open Sans" w:cs="Open Sans"/>
          <w:color w:val="FF0000"/>
          <w:sz w:val="24"/>
          <w:szCs w:val="24"/>
          <w:bdr w:val="none" w:sz="0" w:space="0" w:color="auto" w:frame="1"/>
          <w:lang w:val="ru-RU"/>
        </w:rPr>
        <w:t>) имама стоящих на истине и на этом пути скончавшихся. И да будет милость Аллаха над ними!"</w:t>
      </w:r>
    </w:p>
    <w:p w:rsidR="003307DD" w:rsidRPr="003307DD" w:rsidRDefault="003307DD" w:rsidP="003307DD">
      <w:pPr>
        <w:shd w:val="clear" w:color="auto" w:fill="FFFFFF"/>
        <w:spacing w:after="0" w:line="240" w:lineRule="auto"/>
        <w:jc w:val="right"/>
        <w:textAlignment w:val="top"/>
        <w:rPr>
          <w:rFonts w:ascii="Open Sans" w:eastAsia="Times New Roman" w:hAnsi="Open Sans" w:cs="Open Sans"/>
          <w:color w:val="000000"/>
          <w:sz w:val="24"/>
          <w:szCs w:val="24"/>
          <w:lang w:val="ru-RU"/>
        </w:rPr>
      </w:pPr>
      <w:proofErr w:type="spellStart"/>
      <w:r w:rsidRPr="003307DD">
        <w:rPr>
          <w:rFonts w:ascii="Open Sans" w:eastAsia="Times New Roman" w:hAnsi="Open Sans" w:cs="Open Sans"/>
          <w:color w:val="003366"/>
          <w:sz w:val="24"/>
          <w:szCs w:val="24"/>
          <w:bdr w:val="none" w:sz="0" w:space="0" w:color="auto" w:frame="1"/>
          <w:lang w:val="ru-RU"/>
        </w:rPr>
        <w:t>Ихгаг</w:t>
      </w:r>
      <w:proofErr w:type="spellEnd"/>
      <w:r w:rsidRPr="003307DD">
        <w:rPr>
          <w:rFonts w:ascii="Open Sans" w:eastAsia="Times New Roman" w:hAnsi="Open Sans" w:cs="Open Sans"/>
          <w:color w:val="003366"/>
          <w:sz w:val="24"/>
          <w:szCs w:val="24"/>
          <w:bdr w:val="none" w:sz="0" w:space="0" w:color="auto" w:frame="1"/>
          <w:lang w:val="ru-RU"/>
        </w:rPr>
        <w:t xml:space="preserve"> аль </w:t>
      </w:r>
      <w:proofErr w:type="spellStart"/>
      <w:r w:rsidRPr="003307DD">
        <w:rPr>
          <w:rFonts w:ascii="Open Sans" w:eastAsia="Times New Roman" w:hAnsi="Open Sans" w:cs="Open Sans"/>
          <w:color w:val="003366"/>
          <w:sz w:val="24"/>
          <w:szCs w:val="24"/>
          <w:bdr w:val="none" w:sz="0" w:space="0" w:color="auto" w:frame="1"/>
          <w:lang w:val="ru-RU"/>
        </w:rPr>
        <w:t>хакк</w:t>
      </w:r>
      <w:proofErr w:type="spellEnd"/>
      <w:r w:rsidRPr="003307DD">
        <w:rPr>
          <w:rFonts w:ascii="Open Sans" w:eastAsia="Times New Roman" w:hAnsi="Open Sans" w:cs="Open Sans"/>
          <w:color w:val="003366"/>
          <w:sz w:val="24"/>
          <w:szCs w:val="24"/>
          <w:bdr w:val="none" w:sz="0" w:space="0" w:color="auto" w:frame="1"/>
          <w:lang w:val="ru-RU"/>
        </w:rPr>
        <w:t xml:space="preserve">, </w:t>
      </w:r>
      <w:proofErr w:type="spellStart"/>
      <w:r w:rsidRPr="003307DD">
        <w:rPr>
          <w:rFonts w:ascii="Open Sans" w:eastAsia="Times New Roman" w:hAnsi="Open Sans" w:cs="Open Sans"/>
          <w:color w:val="003366"/>
          <w:sz w:val="24"/>
          <w:szCs w:val="24"/>
          <w:bdr w:val="none" w:sz="0" w:space="0" w:color="auto" w:frame="1"/>
          <w:lang w:val="ru-RU"/>
        </w:rPr>
        <w:t>Шуштари</w:t>
      </w:r>
      <w:proofErr w:type="spellEnd"/>
      <w:r w:rsidRPr="003307DD">
        <w:rPr>
          <w:rFonts w:ascii="Open Sans" w:eastAsia="Times New Roman" w:hAnsi="Open Sans" w:cs="Open Sans"/>
          <w:color w:val="003366"/>
          <w:sz w:val="24"/>
          <w:szCs w:val="24"/>
          <w:bdr w:val="none" w:sz="0" w:space="0" w:color="auto" w:frame="1"/>
          <w:lang w:val="ru-RU"/>
        </w:rPr>
        <w:t>, том 1, стр. 16</w:t>
      </w:r>
    </w:p>
    <w:p w:rsidR="003307DD" w:rsidRPr="003307DD" w:rsidRDefault="003307DD" w:rsidP="003307DD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  <w:lang w:val="ru-RU"/>
        </w:rPr>
      </w:pPr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Ответ:</w:t>
      </w:r>
    </w:p>
    <w:p w:rsidR="003307DD" w:rsidRPr="003307DD" w:rsidRDefault="003307DD" w:rsidP="003307DD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  <w:lang w:val="ru-RU"/>
        </w:rPr>
      </w:pPr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Во-первых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, это высказывание приведено в некоторых книгах, таких как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Сират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-иль-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Мустагим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-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А'ли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ибн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Юнус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аль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А'мили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(том 3, стр. 73);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Шархи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Ихгаг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иль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хагг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- Сейид Аль-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Мара'ши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(том 1, стр. 69-70); аль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Саварим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аль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мухрига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- аль Шахид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Нуруллах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уль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Тустари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(стр. 155) и др. Этот хадис не имеет цепочки передатчиков, а хадис без цепочки передатчиков не имеет ни капли ценности в качестве довода. И мы твердо уверенны, что этот хадис не достоверен и является делом рук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Омеядов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, которые хотели выставить непорочных шиитских Имамов (а) перед народом в качестве двуличных людей.</w:t>
      </w:r>
    </w:p>
    <w:p w:rsidR="003307DD" w:rsidRPr="003307DD" w:rsidRDefault="003307DD" w:rsidP="003307DD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  <w:lang w:val="ru-RU"/>
        </w:rPr>
      </w:pPr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Во-вторых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, использующий этот довод не привел начало хадиса, так как, в источнике, из которого он передает (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Ихгаг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иль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хакк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: том 1, стр. 69), хадис начинаются следующим образом:</w:t>
      </w:r>
    </w:p>
    <w:p w:rsidR="003307DD" w:rsidRPr="003307DD" w:rsidRDefault="003307DD" w:rsidP="003307DD">
      <w:pPr>
        <w:shd w:val="clear" w:color="auto" w:fill="FFFFFF"/>
        <w:bidi/>
        <w:spacing w:after="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3307DD">
        <w:rPr>
          <w:rFonts w:ascii="Open Sans" w:eastAsia="Times New Roman" w:hAnsi="Open Sans" w:cs="Times New Roman"/>
          <w:color w:val="000000"/>
          <w:sz w:val="24"/>
          <w:szCs w:val="24"/>
          <w:rtl/>
        </w:rPr>
        <w:t>روى أنّه سأل رجل من </w:t>
      </w:r>
      <w:r w:rsidRPr="003307DD">
        <w:rPr>
          <w:rFonts w:ascii="Open Sans" w:eastAsia="Times New Roman" w:hAnsi="Open Sans" w:cs="Times New Roman"/>
          <w:color w:val="000000"/>
          <w:sz w:val="24"/>
          <w:szCs w:val="24"/>
          <w:bdr w:val="none" w:sz="0" w:space="0" w:color="auto" w:frame="1"/>
          <w:rtl/>
        </w:rPr>
        <w:t>المخالفين </w:t>
      </w:r>
      <w:r w:rsidRPr="003307DD">
        <w:rPr>
          <w:rFonts w:ascii="Open Sans" w:eastAsia="Times New Roman" w:hAnsi="Open Sans" w:cs="Times New Roman"/>
          <w:color w:val="000000"/>
          <w:sz w:val="24"/>
          <w:szCs w:val="24"/>
          <w:rtl/>
        </w:rPr>
        <w:t>عن الإمام الصادق (ع) وقال:...</w:t>
      </w:r>
    </w:p>
    <w:p w:rsidR="003307DD" w:rsidRPr="003307DD" w:rsidRDefault="003307DD" w:rsidP="003307DD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  <w:rtl/>
        </w:rPr>
      </w:pP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"Передают, что некий мужчина из числа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 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  <w:bdr w:val="none" w:sz="0" w:space="0" w:color="auto" w:frame="1"/>
          <w:lang w:val="ru-RU"/>
        </w:rPr>
        <w:t>противников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 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спросил Имама Садика (мир ему!) …"</w:t>
      </w:r>
    </w:p>
    <w:p w:rsidR="003307DD" w:rsidRPr="003307DD" w:rsidRDefault="003307DD" w:rsidP="003307DD">
      <w:pPr>
        <w:shd w:val="clear" w:color="auto" w:fill="FFFFFF"/>
        <w:spacing w:after="24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  <w:lang w:val="ru-RU"/>
        </w:rPr>
      </w:pP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Уважаемый автор предложение «мужчина из числа противников» убрал из хадиса. Почему? Ответ очевиден, потому что слово "противник, оппонент" в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хадисоведении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является термином, под которым подразумевается суннит.</w:t>
      </w:r>
    </w:p>
    <w:p w:rsidR="003307DD" w:rsidRPr="003307DD" w:rsidRDefault="003307DD" w:rsidP="003307DD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В-третьих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, опять же автор продолжение хадиса не привел.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Продолжение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хадиса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такого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:</w:t>
      </w:r>
    </w:p>
    <w:p w:rsidR="003307DD" w:rsidRPr="003307DD" w:rsidRDefault="003307DD" w:rsidP="003307DD">
      <w:pPr>
        <w:shd w:val="clear" w:color="auto" w:fill="FFFFFF"/>
        <w:bidi/>
        <w:spacing w:after="24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3307DD">
        <w:rPr>
          <w:rFonts w:ascii="Open Sans" w:eastAsia="Times New Roman" w:hAnsi="Open Sans" w:cs="Times New Roman"/>
          <w:color w:val="000000"/>
          <w:sz w:val="24"/>
          <w:szCs w:val="24"/>
          <w:rtl/>
        </w:rPr>
        <w:t>فلمّا انصرف الناس قال له رجل من خاصّته: يا ابن رسول اللّه (ص) لقد تعجّبت ممّا قلت في حقّ أبي بكر وعمر، فقال: نعم، هما إماما أهل النار، كما قال اللّه سبحانه ـ</w:t>
      </w:r>
    </w:p>
    <w:p w:rsidR="003307DD" w:rsidRPr="003307DD" w:rsidRDefault="003307DD" w:rsidP="003307DD">
      <w:pPr>
        <w:shd w:val="clear" w:color="auto" w:fill="FFFFFF"/>
        <w:spacing w:after="24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  <w:rtl/>
        </w:rPr>
      </w:pP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lastRenderedPageBreak/>
        <w:t xml:space="preserve">Когда люди разошлись, один из близких людей Имама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Садыка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(мир ему!) спросил: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 </w:t>
      </w:r>
      <w:proofErr w:type="gram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О сын</w:t>
      </w:r>
      <w:proofErr w:type="gram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Посланника Аллаха! </w:t>
      </w:r>
      <w:r w:rsidRPr="00394AF8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Я удивлен сказанному тобой относительно Абу Бакра и Умара.</w:t>
      </w:r>
    </w:p>
    <w:p w:rsidR="003307DD" w:rsidRPr="003307DD" w:rsidRDefault="003307DD" w:rsidP="003307DD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  <w:lang w:val="ru-RU"/>
        </w:rPr>
      </w:pP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Имам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Садык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(мир ему!) сказал: Да! Те двое являются имамами, но имамами и предводителями несчастных и обитателей ада. Как изволил сказать Всевышний: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 </w:t>
      </w:r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"Мы сделали их предводителями, которые призывают в Огонь, и в День Воскрешенья им не окажут помощи"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 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(сура 28,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аят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41).</w:t>
      </w:r>
    </w:p>
    <w:p w:rsidR="003307DD" w:rsidRPr="003307DD" w:rsidRDefault="003307DD" w:rsidP="003307DD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  <w:lang w:val="ru-RU"/>
        </w:rPr>
      </w:pP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И то, что я сказал «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каситан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» (справедливые или вероотступники) является толкованием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аята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: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 </w:t>
      </w:r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"</w:t>
      </w:r>
      <w:proofErr w:type="gramStart"/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Вероотступники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каситун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– однокоренное со словом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каситан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)</w:t>
      </w:r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же — это топливо для ада"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 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(сура 72,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аят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15).</w:t>
      </w:r>
    </w:p>
    <w:p w:rsidR="003307DD" w:rsidRPr="003307DD" w:rsidRDefault="003307DD" w:rsidP="003307DD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  <w:lang w:val="ru-RU"/>
        </w:rPr>
      </w:pP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А если я сказал: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адилан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(можно перевести как справедливые или вероотступники), то в том смысле, что те двое отвернулись от истины и противостояли ей. И это является толкованием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аята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: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 </w:t>
      </w:r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"Хвала Аллаху, который сотворил небеса и Землю, устроил мрак и свет! А потом те, которые не веруют, приравнивают</w:t>
      </w:r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(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йа’дилун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– однокоренное со словом «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адилан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»)</w:t>
      </w:r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  <w:lang w:val="ru-RU"/>
        </w:rPr>
        <w:t>к своему Господу"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 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(сура 6,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аят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1).</w:t>
      </w:r>
    </w:p>
    <w:p w:rsidR="003307DD" w:rsidRPr="003307DD" w:rsidRDefault="003307DD" w:rsidP="003307DD">
      <w:pPr>
        <w:shd w:val="clear" w:color="auto" w:fill="FFFFFF"/>
        <w:spacing w:after="24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  <w:lang w:val="ru-RU"/>
        </w:rPr>
      </w:pP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А смысл слов: "</w:t>
      </w:r>
      <w:r w:rsidRPr="003307DD">
        <w:rPr>
          <w:rFonts w:ascii="Open Sans" w:eastAsia="Times New Roman" w:hAnsi="Open Sans" w:cs="Times New Roman"/>
          <w:color w:val="000000"/>
          <w:sz w:val="24"/>
          <w:szCs w:val="24"/>
          <w:rtl/>
        </w:rPr>
        <w:t>كانا على الحق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" (можно перевести и </w:t>
      </w:r>
      <w:proofErr w:type="gram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понять</w:t>
      </w:r>
      <w:proofErr w:type="gram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как "были на истине", так и "были против истины") в хадисе имеет значение, что те двое враждовали с истиной и восстали против нее, под которой подразумевается Повелитель правоверных Али ибн Абу Талиб (а).</w:t>
      </w:r>
    </w:p>
    <w:p w:rsidR="003307DD" w:rsidRPr="003307DD" w:rsidRDefault="003307DD" w:rsidP="003307DD">
      <w:pPr>
        <w:shd w:val="clear" w:color="auto" w:fill="FFFFFF"/>
        <w:spacing w:after="24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  <w:lang w:val="ru-RU"/>
        </w:rPr>
      </w:pP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А слова: "</w:t>
      </w:r>
      <w:r w:rsidRPr="003307DD">
        <w:rPr>
          <w:rFonts w:ascii="Open Sans" w:eastAsia="Times New Roman" w:hAnsi="Open Sans" w:cs="Times New Roman"/>
          <w:color w:val="000000"/>
          <w:sz w:val="24"/>
          <w:szCs w:val="24"/>
          <w:rtl/>
        </w:rPr>
        <w:t>كانا على الحق، وماتا عليه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" - «Оба были на (или против) истины и умерли на (или будучи против) истине», означают, что те двое были против истины и </w:t>
      </w:r>
      <w:proofErr w:type="gram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умерли</w:t>
      </w:r>
      <w:proofErr w:type="gram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будучи против нее.</w:t>
      </w:r>
    </w:p>
    <w:p w:rsidR="003307DD" w:rsidRPr="003307DD" w:rsidRDefault="003307DD" w:rsidP="003307DD">
      <w:pPr>
        <w:shd w:val="clear" w:color="auto" w:fill="FFFFFF"/>
        <w:spacing w:after="0" w:line="240" w:lineRule="auto"/>
        <w:textAlignment w:val="top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А слова: </w:t>
      </w:r>
      <w:r w:rsidRPr="003307DD">
        <w:rPr>
          <w:rFonts w:ascii="Open Sans" w:eastAsia="Times New Roman" w:hAnsi="Open Sans" w:cs="Times New Roman"/>
          <w:color w:val="000000"/>
          <w:sz w:val="24"/>
          <w:szCs w:val="24"/>
          <w:rtl/>
        </w:rPr>
        <w:t>فعليهما رحمة اللّه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- «Да будет над ними обоими милость Аллаха» (можно также </w:t>
      </w:r>
      <w:proofErr w:type="gramStart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>понимать</w:t>
      </w:r>
      <w:proofErr w:type="gramEnd"/>
      <w:r w:rsidRPr="003307DD">
        <w:rPr>
          <w:rFonts w:ascii="Open Sans" w:eastAsia="Times New Roman" w:hAnsi="Open Sans" w:cs="Open Sans"/>
          <w:color w:val="000000"/>
          <w:sz w:val="24"/>
          <w:szCs w:val="24"/>
          <w:lang w:val="ru-RU"/>
        </w:rPr>
        <w:t xml:space="preserve"> как «милость Аллаха против них обоих»), означают, что Посланник Аллаха (а) был против них.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Так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как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 xml:space="preserve">,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Посланник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Аллаха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является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Pr="003307DD">
        <w:rPr>
          <w:rFonts w:ascii="Open Sans" w:eastAsia="Times New Roman" w:hAnsi="Open Sans" w:cs="Times New Roman"/>
          <w:color w:val="000000"/>
          <w:sz w:val="24"/>
          <w:szCs w:val="24"/>
          <w:rtl/>
        </w:rPr>
        <w:t xml:space="preserve">فإنّه كان رحمة </w:t>
      </w:r>
      <w:proofErr w:type="gramStart"/>
      <w:r w:rsidRPr="003307DD">
        <w:rPr>
          <w:rFonts w:ascii="Open Sans" w:eastAsia="Times New Roman" w:hAnsi="Open Sans" w:cs="Times New Roman"/>
          <w:color w:val="000000"/>
          <w:sz w:val="24"/>
          <w:szCs w:val="24"/>
          <w:rtl/>
        </w:rPr>
        <w:t>للعالمين</w:t>
      </w:r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  -</w:t>
      </w:r>
      <w:proofErr w:type="gramEnd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 </w:t>
      </w:r>
      <w:proofErr w:type="spellStart"/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</w:rPr>
        <w:t>милостью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 (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Аллаха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) </w:t>
      </w:r>
      <w:proofErr w:type="spellStart"/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</w:rPr>
        <w:t>для</w:t>
      </w:r>
      <w:proofErr w:type="spellEnd"/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307DD">
        <w:rPr>
          <w:rFonts w:ascii="Open Sans" w:eastAsia="Times New Roman" w:hAnsi="Open Sans" w:cs="Open Sans"/>
          <w:b/>
          <w:bCs/>
          <w:color w:val="000000"/>
          <w:sz w:val="24"/>
          <w:szCs w:val="24"/>
          <w:bdr w:val="none" w:sz="0" w:space="0" w:color="auto" w:frame="1"/>
        </w:rPr>
        <w:t>миров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. (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Сура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 xml:space="preserve"> 21, </w:t>
      </w:r>
      <w:proofErr w:type="spellStart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>аят</w:t>
      </w:r>
      <w:proofErr w:type="spellEnd"/>
      <w:r w:rsidRPr="003307DD">
        <w:rPr>
          <w:rFonts w:ascii="Open Sans" w:eastAsia="Times New Roman" w:hAnsi="Open Sans" w:cs="Open Sans"/>
          <w:color w:val="000000"/>
          <w:sz w:val="24"/>
          <w:szCs w:val="24"/>
        </w:rPr>
        <w:t xml:space="preserve"> 107).</w:t>
      </w:r>
    </w:p>
    <w:p w:rsidR="003307DD" w:rsidRDefault="003307DD" w:rsidP="007A7F8B">
      <w:pPr>
        <w:rPr>
          <w:lang w:val="ru-RU"/>
        </w:rPr>
      </w:pPr>
    </w:p>
    <w:sectPr w:rsidR="003307DD" w:rsidSect="007A7F8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Cyrl 500">
    <w:panose1 w:val="02000000000000000000"/>
    <w:charset w:val="00"/>
    <w:family w:val="auto"/>
    <w:pitch w:val="variable"/>
    <w:sig w:usb0="00000207" w:usb1="00000000" w:usb2="00000000" w:usb3="00000000" w:csb0="00000097" w:csb1="00000000"/>
  </w:font>
  <w:font w:name="Visby CF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97"/>
    <w:rsid w:val="00141897"/>
    <w:rsid w:val="00150275"/>
    <w:rsid w:val="001E4C33"/>
    <w:rsid w:val="00225FCC"/>
    <w:rsid w:val="00276C3F"/>
    <w:rsid w:val="003307DD"/>
    <w:rsid w:val="00394AF8"/>
    <w:rsid w:val="003B7B09"/>
    <w:rsid w:val="004D540D"/>
    <w:rsid w:val="007A7F8B"/>
    <w:rsid w:val="00804597"/>
    <w:rsid w:val="00A52B28"/>
    <w:rsid w:val="00F3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2CCCB"/>
  <w15:chartTrackingRefBased/>
  <w15:docId w15:val="{11112312-2DAA-49B2-A93A-7DF919C8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897"/>
    <w:rPr>
      <w:color w:val="808080"/>
    </w:rPr>
  </w:style>
  <w:style w:type="paragraph" w:styleId="a4">
    <w:name w:val="Normal (Web)"/>
    <w:basedOn w:val="a"/>
    <w:uiPriority w:val="99"/>
    <w:unhideWhenUsed/>
    <w:rsid w:val="00804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45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2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пропрорплрплллллллрорпрплорлллллллллллллл</vt:lpstr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Абу Бакр и Умар</dc:title>
  <dc:subject/>
  <dc:creator>Курбан Мирзаханов</dc:creator>
  <cp:keywords/>
  <dc:description/>
  <cp:lastModifiedBy>Курбан Мирзаханов</cp:lastModifiedBy>
  <cp:revision>5</cp:revision>
  <cp:lastPrinted>2017-12-04T17:47:00Z</cp:lastPrinted>
  <dcterms:created xsi:type="dcterms:W3CDTF">2017-12-04T18:06:00Z</dcterms:created>
  <dcterms:modified xsi:type="dcterms:W3CDTF">2017-12-13T16:49:00Z</dcterms:modified>
</cp:coreProperties>
</file>